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8E4B" w14:textId="77777777" w:rsidR="00AD6F05" w:rsidRDefault="00AD6F05" w:rsidP="00AD6F05">
      <w:pPr>
        <w:rPr>
          <w:b/>
          <w:bCs/>
          <w:u w:val="single"/>
        </w:rPr>
      </w:pPr>
    </w:p>
    <w:p w14:paraId="19CF620C" w14:textId="3DB76EEF" w:rsidR="006637FE" w:rsidRDefault="006637FE" w:rsidP="006637FE">
      <w:pPr>
        <w:ind w:left="-284"/>
      </w:pPr>
      <w:r w:rsidRPr="005D60C3">
        <w:rPr>
          <w:b/>
          <w:bCs/>
        </w:rPr>
        <w:t xml:space="preserve">Säljaren </w:t>
      </w:r>
      <w:r>
        <w:t>som mottagit en reklamation från sin köpare skall göra en skadeanmälan för att åberopa sin försäkring och så att försäkringsbolaget k</w:t>
      </w:r>
      <w:r w:rsidR="00CF0E58">
        <w:t>an</w:t>
      </w:r>
      <w:r>
        <w:t xml:space="preserve"> </w:t>
      </w:r>
      <w:r w:rsidR="00CF0E58">
        <w:t>komma</w:t>
      </w:r>
      <w:r>
        <w:t xml:space="preserve"> kontakt med köparen för vidare hantering.</w:t>
      </w:r>
    </w:p>
    <w:p w14:paraId="43F12992" w14:textId="0E5A18B0" w:rsidR="006637FE" w:rsidRDefault="006637FE" w:rsidP="006637FE">
      <w:pPr>
        <w:ind w:left="-284"/>
      </w:pPr>
      <w:r>
        <w:br/>
        <w:t xml:space="preserve">Har säljaren </w:t>
      </w:r>
      <w:proofErr w:type="spellStart"/>
      <w:r>
        <w:t>Protector</w:t>
      </w:r>
      <w:proofErr w:type="spellEnd"/>
      <w:r>
        <w:t xml:space="preserve"> försäkring som försäkringsbolag så gör säljaren skadeanmälan direkt på deras hemsida via länken </w:t>
      </w:r>
      <w:hyperlink r:id="rId6" w:anchor="!/anmal-skada/374" w:history="1">
        <w:r>
          <w:rPr>
            <w:rStyle w:val="Hyperlnk"/>
          </w:rPr>
          <w:t>https://www.protectorforsakring.se/#!/anmal-skada/374</w:t>
        </w:r>
      </w:hyperlink>
      <w:r>
        <w:t xml:space="preserve"> </w:t>
      </w:r>
      <w:r>
        <w:br/>
      </w:r>
      <w:r>
        <w:br/>
        <w:t xml:space="preserve">Instruktionen ser du nedan och finns på vår hemsida </w:t>
      </w:r>
      <w:hyperlink r:id="rId7" w:history="1">
        <w:r>
          <w:rPr>
            <w:rStyle w:val="Hyperlnk"/>
          </w:rPr>
          <w:t>www.saljarforsakring.se</w:t>
        </w:r>
      </w:hyperlink>
      <w:r>
        <w:t xml:space="preserve">   </w:t>
      </w:r>
      <w:r w:rsidR="00F36947">
        <w:br/>
      </w:r>
      <w:r>
        <w:t>(är det en äldre försäljning så kanske Chubb är aktuellt och då hittar man info för det i vänsterkolumn)</w:t>
      </w:r>
      <w:r w:rsidR="00581965">
        <w:br/>
      </w:r>
    </w:p>
    <w:p w14:paraId="15D49D42" w14:textId="77777777" w:rsidR="006637FE" w:rsidRDefault="006637FE" w:rsidP="006637FE"/>
    <w:p w14:paraId="18A1B0F0" w14:textId="092ADBDA" w:rsidR="006637FE" w:rsidRDefault="006637FE" w:rsidP="006637FE">
      <w:pPr>
        <w:ind w:left="-567"/>
      </w:pPr>
      <w:r>
        <w:rPr>
          <w:noProof/>
        </w:rPr>
        <w:drawing>
          <wp:inline distT="0" distB="0" distL="0" distR="0" wp14:anchorId="4C40FD2E" wp14:editId="2775E3D0">
            <wp:extent cx="6066106" cy="4629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9597" cy="463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CFF4" w14:textId="77777777" w:rsidR="00FC6AEB" w:rsidRDefault="00FC6AEB" w:rsidP="00AD6F05">
      <w:pPr>
        <w:ind w:left="-284"/>
        <w:rPr>
          <w:b/>
          <w:bCs/>
          <w:u w:val="single"/>
        </w:rPr>
      </w:pPr>
    </w:p>
    <w:p w14:paraId="17BA4593" w14:textId="3786F592" w:rsidR="00A70CC2" w:rsidRDefault="00FC6AEB" w:rsidP="00AD6F05">
      <w:pPr>
        <w:ind w:left="-426"/>
      </w:pPr>
      <w:r>
        <w:t xml:space="preserve">När säljaren </w:t>
      </w:r>
      <w:r w:rsidR="00F36947">
        <w:t xml:space="preserve">gjort </w:t>
      </w:r>
      <w:r>
        <w:t xml:space="preserve">sin skadeanmälan så </w:t>
      </w:r>
      <w:r w:rsidR="00A70CC2">
        <w:t xml:space="preserve">är nästa steg att </w:t>
      </w:r>
      <w:r w:rsidR="00F36947">
        <w:t xml:space="preserve">försäkringsbolaget kontaktar </w:t>
      </w:r>
      <w:r>
        <w:t xml:space="preserve">köparen </w:t>
      </w:r>
      <w:r w:rsidR="00F36947">
        <w:t>för vidare diskussion, o</w:t>
      </w:r>
      <w:r w:rsidR="00A70CC2">
        <w:t xml:space="preserve">fta behövs kompletteringar göras avseende köparens underlag. </w:t>
      </w:r>
    </w:p>
    <w:p w14:paraId="3F6B4A7B" w14:textId="77777777" w:rsidR="00A70CC2" w:rsidRDefault="00A70CC2" w:rsidP="00AD6F05">
      <w:pPr>
        <w:ind w:left="-426"/>
      </w:pPr>
    </w:p>
    <w:p w14:paraId="283E590D" w14:textId="77777777" w:rsidR="00F36947" w:rsidRDefault="00A70CC2" w:rsidP="00AD6F05">
      <w:pPr>
        <w:ind w:left="-426"/>
      </w:pPr>
      <w:r>
        <w:t>När alla underlag är på plats gör</w:t>
      </w:r>
      <w:r w:rsidR="000B26DB">
        <w:t xml:space="preserve"> skaderegleraren ansvarsutredningen</w:t>
      </w:r>
      <w:r w:rsidR="00F36947">
        <w:t xml:space="preserve"> och meddelar utfallet</w:t>
      </w:r>
      <w:r w:rsidR="000B26DB">
        <w:t>.</w:t>
      </w:r>
    </w:p>
    <w:p w14:paraId="27C2B374" w14:textId="77777777" w:rsidR="00D46F3A" w:rsidRDefault="00F36947" w:rsidP="00AD6F05">
      <w:pPr>
        <w:ind w:left="-426"/>
      </w:pPr>
      <w:r>
        <w:t xml:space="preserve">Om säljaren har ett ansvar betalas nedsättningen av köpeskillingen direkt till köparen utav försäkringsbolaget från säljararens försäkring. </w:t>
      </w:r>
      <w:r w:rsidR="000B26DB">
        <w:t xml:space="preserve"> </w:t>
      </w:r>
      <w:r w:rsidR="00A70CC2">
        <w:t xml:space="preserve"> </w:t>
      </w:r>
      <w:r w:rsidR="00FC6AEB">
        <w:t xml:space="preserve">  </w:t>
      </w:r>
      <w:r w:rsidR="00D46F3A">
        <w:br/>
      </w:r>
      <w:r w:rsidR="00D46F3A">
        <w:br/>
      </w:r>
      <w:r w:rsidR="00D46F3A" w:rsidRPr="00D46F3A">
        <w:rPr>
          <w:b/>
        </w:rPr>
        <w:t>FULLMAKT</w:t>
      </w:r>
    </w:p>
    <w:p w14:paraId="36EF7BAD" w14:textId="46192905" w:rsidR="00FC6AEB" w:rsidRDefault="00D46F3A" w:rsidP="00AD6F05">
      <w:pPr>
        <w:ind w:left="-426"/>
      </w:pPr>
      <w:r>
        <w:t xml:space="preserve">Vid påskriven Fullmakt </w:t>
      </w:r>
      <w:r w:rsidR="002D39A3">
        <w:t xml:space="preserve">mellan säljare och köpare </w:t>
      </w:r>
      <w:r>
        <w:t>lämnas inte säljaren besked om utfallet</w:t>
      </w:r>
      <w:r w:rsidR="002D39A3">
        <w:t xml:space="preserve"> i utredningen</w:t>
      </w:r>
      <w:r>
        <w:t xml:space="preserve"> utan hela hanteringen sker endast med köparen. Behöver försäkringsbolaget ställa frågor kring skadan kan dock säljaren bli kontaktad</w:t>
      </w:r>
      <w:r w:rsidR="002D39A3">
        <w:t xml:space="preserve"> med anledning av det</w:t>
      </w:r>
      <w:r>
        <w:t xml:space="preserve">. </w:t>
      </w:r>
    </w:p>
    <w:p w14:paraId="44DA97C1" w14:textId="77777777" w:rsidR="00D50133" w:rsidRDefault="00D50133"/>
    <w:sectPr w:rsidR="00D50133" w:rsidSect="002D3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4693" w14:textId="77777777" w:rsidR="00AD6F05" w:rsidRDefault="00AD6F05" w:rsidP="00AD6F05">
      <w:r>
        <w:separator/>
      </w:r>
    </w:p>
  </w:endnote>
  <w:endnote w:type="continuationSeparator" w:id="0">
    <w:p w14:paraId="239A5A01" w14:textId="77777777" w:rsidR="00AD6F05" w:rsidRDefault="00AD6F05" w:rsidP="00AD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A7E3" w14:textId="77777777" w:rsidR="00EF2C01" w:rsidRDefault="00EF2C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B77E" w14:textId="5CF9446E" w:rsidR="00AD6F05" w:rsidRDefault="000B26DB">
    <w:pPr>
      <w:pStyle w:val="Sidfot"/>
    </w:pPr>
    <w:r>
      <w:t xml:space="preserve">Försäkringsförmedlare </w:t>
    </w:r>
    <w:r w:rsidRPr="00EF2C01">
      <w:t>Nordic Försäkring .</w:t>
    </w:r>
    <w:r>
      <w:t xml:space="preserve"> </w:t>
    </w:r>
    <w:hyperlink r:id="rId1" w:history="1">
      <w:r w:rsidRPr="00ED4D22">
        <w:rPr>
          <w:rStyle w:val="Hyperlnk"/>
        </w:rPr>
        <w:t>info@nordic.se</w:t>
      </w:r>
    </w:hyperlink>
    <w:r>
      <w:t xml:space="preserve"> . 031-40 </w:t>
    </w:r>
    <w:bookmarkStart w:id="0" w:name="_GoBack"/>
    <w:r w:rsidRPr="00EF2C01">
      <w:t>53 70 .</w:t>
    </w:r>
    <w:r>
      <w:t xml:space="preserve"> </w:t>
    </w:r>
    <w:bookmarkEnd w:id="0"/>
    <w:r w:rsidR="00EF2C01">
      <w:fldChar w:fldCharType="begin"/>
    </w:r>
    <w:r w:rsidR="00EF2C01">
      <w:instrText xml:space="preserve"> HYPERLINK "http://www.saljarforsakring.se" </w:instrText>
    </w:r>
    <w:r w:rsidR="00EF2C01">
      <w:fldChar w:fldCharType="separate"/>
    </w:r>
    <w:r w:rsidRPr="00ED4D22">
      <w:rPr>
        <w:rStyle w:val="Hyperlnk"/>
      </w:rPr>
      <w:t>www.saljarforsakring.se</w:t>
    </w:r>
    <w:r w:rsidR="00EF2C01">
      <w:rPr>
        <w:rStyle w:val="Hyperlnk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D7B7" w14:textId="77777777" w:rsidR="00EF2C01" w:rsidRDefault="00EF2C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7DDA" w14:textId="77777777" w:rsidR="00AD6F05" w:rsidRDefault="00AD6F05" w:rsidP="00AD6F05">
      <w:r>
        <w:separator/>
      </w:r>
    </w:p>
  </w:footnote>
  <w:footnote w:type="continuationSeparator" w:id="0">
    <w:p w14:paraId="61CD8851" w14:textId="77777777" w:rsidR="00AD6F05" w:rsidRDefault="00AD6F05" w:rsidP="00AD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34F4" w14:textId="77777777" w:rsidR="00EF2C01" w:rsidRDefault="00EF2C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373F" w14:textId="4F52304D" w:rsidR="00AD6F05" w:rsidRDefault="009F06C9" w:rsidP="009F06C9">
    <w:pPr>
      <w:pStyle w:val="Sidhuvud"/>
      <w:ind w:left="-284"/>
    </w:pPr>
    <w:r w:rsidRPr="009F06C9">
      <w:rPr>
        <w:sz w:val="28"/>
        <w:szCs w:val="28"/>
      </w:rPr>
      <w:t>LATHUND DOLT FEL -</w:t>
    </w:r>
    <w:r w:rsidR="0087343B" w:rsidRPr="0087343B">
      <w:rPr>
        <w:b/>
        <w:sz w:val="28"/>
        <w:szCs w:val="28"/>
      </w:rPr>
      <w:t>SÄLJARE</w:t>
    </w:r>
    <w:r w:rsidR="000526C7" w:rsidRPr="0087343B">
      <w:rPr>
        <w:b/>
        <w:sz w:val="28"/>
        <w:szCs w:val="28"/>
      </w:rPr>
      <w:t xml:space="preserve">  </w:t>
    </w:r>
    <w:r w:rsidR="000526C7" w:rsidRPr="009F06C9">
      <w:rPr>
        <w:b/>
        <w:sz w:val="28"/>
        <w:szCs w:val="28"/>
      </w:rPr>
      <w:t xml:space="preserve">   </w:t>
    </w:r>
    <w:r w:rsidR="000526C7" w:rsidRPr="009F06C9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9F06C9">
      <w:rPr>
        <w:noProof/>
      </w:rPr>
      <w:t xml:space="preserve">                  </w:t>
    </w:r>
    <w:r w:rsidR="000526C7" w:rsidRPr="009F06C9">
      <w:rPr>
        <w:noProof/>
      </w:rPr>
      <w:t xml:space="preserve">            </w:t>
    </w:r>
    <w:r w:rsidRPr="009F06C9">
      <w:rPr>
        <w:noProof/>
      </w:rPr>
      <w:t xml:space="preserve">      </w:t>
    </w:r>
    <w:r w:rsidR="000526C7" w:rsidRPr="009F06C9">
      <w:rPr>
        <w:noProof/>
      </w:rPr>
      <w:t xml:space="preserve"> </w:t>
    </w:r>
    <w:r>
      <w:rPr>
        <w:noProof/>
      </w:rPr>
      <w:t xml:space="preserve">                    </w:t>
    </w:r>
    <w:r w:rsidR="000526C7" w:rsidRPr="009F06C9">
      <w:rPr>
        <w:noProof/>
      </w:rPr>
      <w:t xml:space="preserve">       </w:t>
    </w:r>
    <w:r w:rsidR="000526C7">
      <w:rPr>
        <w:noProof/>
      </w:rPr>
      <w:drawing>
        <wp:inline distT="0" distB="0" distL="0" distR="0" wp14:anchorId="6BF1D172" wp14:editId="36FCFEB9">
          <wp:extent cx="1330627" cy="619760"/>
          <wp:effectExtent l="0" t="0" r="3175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78" cy="63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DE59" w14:textId="77777777" w:rsidR="00EF2C01" w:rsidRDefault="00EF2C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5"/>
    <w:rsid w:val="000526C7"/>
    <w:rsid w:val="000B26DB"/>
    <w:rsid w:val="002D39A3"/>
    <w:rsid w:val="00581965"/>
    <w:rsid w:val="005D60C3"/>
    <w:rsid w:val="006637FE"/>
    <w:rsid w:val="0087343B"/>
    <w:rsid w:val="009F06C9"/>
    <w:rsid w:val="00A70CC2"/>
    <w:rsid w:val="00AD6F05"/>
    <w:rsid w:val="00BD5F7B"/>
    <w:rsid w:val="00CF0E58"/>
    <w:rsid w:val="00D46F3A"/>
    <w:rsid w:val="00D50133"/>
    <w:rsid w:val="00EF2C01"/>
    <w:rsid w:val="00F36947"/>
    <w:rsid w:val="00F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E7B"/>
  <w15:chartTrackingRefBased/>
  <w15:docId w15:val="{EC28E048-BAF8-4095-ACB4-B0D06B9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0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6F05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6F0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D6F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6F0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AD6F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6F05"/>
    <w:rPr>
      <w:rFonts w:ascii="Calibri" w:hAnsi="Calibri" w:cs="Calibri"/>
    </w:rPr>
  </w:style>
  <w:style w:type="character" w:styleId="AnvndHyperlnk">
    <w:name w:val="FollowedHyperlink"/>
    <w:basedOn w:val="Standardstycketeckensnitt"/>
    <w:uiPriority w:val="99"/>
    <w:semiHidden/>
    <w:unhideWhenUsed/>
    <w:rsid w:val="00EF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aljarforsakring.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otectorforsakring.s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dic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Borg</dc:creator>
  <cp:keywords/>
  <dc:description/>
  <cp:lastModifiedBy>Malin Borg</cp:lastModifiedBy>
  <cp:revision>11</cp:revision>
  <cp:lastPrinted>2019-06-05T14:16:00Z</cp:lastPrinted>
  <dcterms:created xsi:type="dcterms:W3CDTF">2019-06-05T09:40:00Z</dcterms:created>
  <dcterms:modified xsi:type="dcterms:W3CDTF">2019-07-02T08:40:00Z</dcterms:modified>
</cp:coreProperties>
</file>